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08C17" w14:textId="77777777" w:rsidR="007155BE" w:rsidRPr="001B1C39" w:rsidRDefault="007155BE" w:rsidP="007155BE">
      <w:pPr>
        <w:shd w:val="clear" w:color="auto" w:fill="FFFFFF"/>
        <w:spacing w:after="60"/>
        <w:jc w:val="both"/>
        <w:rPr>
          <w:rFonts w:ascii="Assistant" w:eastAsia="Assistant" w:hAnsi="Assistant" w:cs="Assistant"/>
          <w:b/>
          <w:u w:val="single"/>
          <w:lang w:val="en-US"/>
        </w:rPr>
      </w:pPr>
      <w:r w:rsidRPr="001B1C39">
        <w:rPr>
          <w:rFonts w:ascii="Assistant" w:eastAsia="Assistant" w:hAnsi="Assistant" w:cs="Assistant"/>
          <w:b/>
          <w:u w:val="single"/>
          <w:lang w:val="en-US"/>
        </w:rPr>
        <w:t>Letter of Motivation</w:t>
      </w:r>
    </w:p>
    <w:p w14:paraId="5C7B17A2" w14:textId="77777777" w:rsidR="007155BE" w:rsidRPr="001B1C39" w:rsidRDefault="007155BE" w:rsidP="007155BE">
      <w:pPr>
        <w:shd w:val="clear" w:color="auto" w:fill="FFFFFF"/>
        <w:spacing w:after="60"/>
        <w:jc w:val="both"/>
        <w:rPr>
          <w:rFonts w:ascii="Assistant" w:eastAsia="Assistant" w:hAnsi="Assistant" w:cs="Assistant"/>
          <w:lang w:val="en-US"/>
        </w:rPr>
      </w:pPr>
    </w:p>
    <w:p w14:paraId="7946946A" w14:textId="0EAF9620" w:rsidR="007155BE" w:rsidRPr="001B1C39" w:rsidRDefault="001B1C39" w:rsidP="007155BE">
      <w:pPr>
        <w:shd w:val="clear" w:color="auto" w:fill="FFFFFF"/>
        <w:spacing w:after="60"/>
        <w:jc w:val="both"/>
        <w:rPr>
          <w:rFonts w:ascii="Assistant" w:eastAsia="Assistant" w:hAnsi="Assistant" w:cs="Assistant"/>
          <w:lang w:val="en-US"/>
        </w:rPr>
      </w:pPr>
      <w:r w:rsidRPr="001B1C39">
        <w:rPr>
          <w:rFonts w:ascii="Assistant" w:eastAsia="Assistant" w:hAnsi="Assistant" w:cs="Assistant"/>
          <w:lang w:val="en-US"/>
        </w:rPr>
        <w:t>I have been working in the audiovisual industry for over 40 years. Since I was 18.</w:t>
      </w:r>
      <w:r w:rsidRPr="001B1C39">
        <w:rPr>
          <w:rFonts w:ascii="Assistant" w:eastAsia="Assistant" w:hAnsi="Assistant" w:cs="Assistant"/>
          <w:lang w:val="en-US"/>
        </w:rPr>
        <w:t xml:space="preserve"> </w:t>
      </w:r>
      <w:r w:rsidR="007155BE" w:rsidRPr="001B1C39">
        <w:rPr>
          <w:rFonts w:ascii="Assistant" w:eastAsia="Assistant" w:hAnsi="Assistant" w:cs="Assistant"/>
          <w:lang w:val="en-US"/>
        </w:rPr>
        <w:t>My work has given me, and continues to provide me, with the best moments of my life. Having founded Ocean Films in the early 2000s, I had the opportunity to meet amazing people, visit wonderful places, and through it, I was able to contribute to enabling people to look at life from a different perspective.</w:t>
      </w:r>
    </w:p>
    <w:p w14:paraId="23B89C4C" w14:textId="77777777" w:rsidR="007155BE" w:rsidRPr="001B1C39" w:rsidRDefault="007155BE" w:rsidP="007155BE">
      <w:pPr>
        <w:shd w:val="clear" w:color="auto" w:fill="FFFFFF"/>
        <w:spacing w:after="60"/>
        <w:jc w:val="both"/>
        <w:rPr>
          <w:rFonts w:ascii="Assistant" w:eastAsia="Assistant" w:hAnsi="Assistant" w:cs="Assistant"/>
          <w:lang w:val="en-US"/>
        </w:rPr>
      </w:pPr>
    </w:p>
    <w:p w14:paraId="7C50D7C3" w14:textId="40EFFBC3" w:rsidR="007155BE" w:rsidRPr="001B1C39" w:rsidRDefault="007155BE" w:rsidP="007155BE">
      <w:pPr>
        <w:shd w:val="clear" w:color="auto" w:fill="FFFFFF"/>
        <w:spacing w:after="60"/>
        <w:jc w:val="both"/>
        <w:rPr>
          <w:rFonts w:ascii="Assistant" w:eastAsia="Assistant" w:hAnsi="Assistant" w:cs="Assistant"/>
          <w:lang w:val="en-US"/>
        </w:rPr>
      </w:pPr>
      <w:r w:rsidRPr="001B1C39">
        <w:rPr>
          <w:rFonts w:ascii="Assistant" w:eastAsia="Assistant" w:hAnsi="Assistant" w:cs="Assistant"/>
          <w:lang w:val="en-US"/>
        </w:rPr>
        <w:t>With this focus, I became heavily involved in building a sector that has been relying almost entirely on public incentives, and I fought to place us in a more fruitful scenario while seeking to participate in projects with important themes to the community around me.  As is the case with many of my productions, which range from documentaries about</w:t>
      </w:r>
      <w:r w:rsidR="001B1C39">
        <w:rPr>
          <w:rFonts w:ascii="Assistant" w:eastAsia="Assistant" w:hAnsi="Assistant" w:cs="Assistant"/>
          <w:lang w:val="en-US"/>
        </w:rPr>
        <w:t xml:space="preserve"> sustainability</w:t>
      </w:r>
      <w:r w:rsidRPr="001B1C39">
        <w:rPr>
          <w:rFonts w:ascii="Assistant" w:eastAsia="Assistant" w:hAnsi="Assistant" w:cs="Assistant"/>
          <w:lang w:val="en-US"/>
        </w:rPr>
        <w:t xml:space="preserve"> </w:t>
      </w:r>
      <w:r w:rsidR="001B1C39">
        <w:rPr>
          <w:rFonts w:ascii="Assistant" w:eastAsia="Assistant" w:hAnsi="Assistant" w:cs="Assistant"/>
          <w:lang w:val="en-US"/>
        </w:rPr>
        <w:t xml:space="preserve">and </w:t>
      </w:r>
      <w:r w:rsidRPr="001B1C39">
        <w:rPr>
          <w:rFonts w:ascii="Assistant" w:eastAsia="Assistant" w:hAnsi="Assistant" w:cs="Assistant"/>
          <w:lang w:val="en-US"/>
        </w:rPr>
        <w:t>the protection of indigenous tribes in the Amazon to fiction about the importance of deconstructing prejudice against HIV in society.</w:t>
      </w:r>
    </w:p>
    <w:p w14:paraId="447250F8" w14:textId="77777777" w:rsidR="007155BE" w:rsidRPr="001B1C39" w:rsidRDefault="007155BE" w:rsidP="007155BE">
      <w:pPr>
        <w:shd w:val="clear" w:color="auto" w:fill="FFFFFF"/>
        <w:spacing w:after="60"/>
        <w:jc w:val="both"/>
        <w:rPr>
          <w:rFonts w:ascii="Assistant" w:eastAsia="Assistant" w:hAnsi="Assistant" w:cs="Assistant"/>
          <w:lang w:val="en-US"/>
        </w:rPr>
      </w:pPr>
    </w:p>
    <w:p w14:paraId="709920F8" w14:textId="77777777" w:rsidR="007155BE" w:rsidRPr="001B1C39" w:rsidRDefault="007155BE" w:rsidP="007155BE">
      <w:pPr>
        <w:shd w:val="clear" w:color="auto" w:fill="FFFFFF"/>
        <w:spacing w:after="60"/>
        <w:jc w:val="both"/>
        <w:rPr>
          <w:rFonts w:ascii="Assistant" w:eastAsia="Assistant" w:hAnsi="Assistant" w:cs="Assistant"/>
          <w:lang w:val="en-US"/>
        </w:rPr>
      </w:pPr>
      <w:r w:rsidRPr="001B1C39">
        <w:rPr>
          <w:rFonts w:ascii="Assistant" w:eastAsia="Assistant" w:hAnsi="Assistant" w:cs="Assistant"/>
          <w:lang w:val="en-US"/>
        </w:rPr>
        <w:t>More recently, I had the opportunity to be the executive producer of the feature film "The Penguin &amp; The Fisherman", that received direct financial support and involved professionals from countries such as South Africa, Germany, Argentina, Colombia, Spain, the United States, France, England, Mexico, and Uruguay. This production scheme, on a larger scale, sparked in me the desire to go further, to take these stories to other places - to other eyes.</w:t>
      </w:r>
    </w:p>
    <w:p w14:paraId="3D92B2FE" w14:textId="77777777" w:rsidR="007155BE" w:rsidRPr="001B1C39" w:rsidRDefault="007155BE" w:rsidP="007155BE">
      <w:pPr>
        <w:shd w:val="clear" w:color="auto" w:fill="FFFFFF"/>
        <w:spacing w:after="60"/>
        <w:jc w:val="both"/>
        <w:rPr>
          <w:rFonts w:ascii="Assistant" w:eastAsia="Assistant" w:hAnsi="Assistant" w:cs="Assistant"/>
          <w:lang w:val="en-US"/>
        </w:rPr>
      </w:pPr>
    </w:p>
    <w:p w14:paraId="163F034A" w14:textId="77777777" w:rsidR="001B1C39" w:rsidRDefault="007155BE" w:rsidP="007155BE">
      <w:pPr>
        <w:shd w:val="clear" w:color="auto" w:fill="FFFFFF"/>
        <w:spacing w:after="60"/>
        <w:jc w:val="both"/>
        <w:rPr>
          <w:rFonts w:ascii="Assistant" w:eastAsia="Assistant" w:hAnsi="Assistant" w:cs="Assistant"/>
          <w:lang w:val="en-US"/>
        </w:rPr>
      </w:pPr>
      <w:r w:rsidRPr="001B1C39">
        <w:rPr>
          <w:rFonts w:ascii="Assistant" w:eastAsia="Assistant" w:hAnsi="Assistant" w:cs="Assistant"/>
          <w:lang w:val="en-US"/>
        </w:rPr>
        <w:t>Today, I seek to use my knowledge and network to produce projects that can reach a broader audience, with different languages and genres. Allowing us to tell our stories better, conveying increasingly elaborate messages to the audience that connect with our senses and emotions</w:t>
      </w:r>
    </w:p>
    <w:p w14:paraId="0098DA8E" w14:textId="26FB6ADA" w:rsidR="007155BE" w:rsidRPr="001B1C39" w:rsidRDefault="007155BE" w:rsidP="007155BE">
      <w:pPr>
        <w:shd w:val="clear" w:color="auto" w:fill="FFFFFF"/>
        <w:spacing w:after="60"/>
        <w:jc w:val="both"/>
        <w:rPr>
          <w:rFonts w:ascii="Assistant" w:eastAsia="Assistant" w:hAnsi="Assistant" w:cs="Assistant"/>
          <w:lang w:val="en-US"/>
        </w:rPr>
      </w:pPr>
      <w:r w:rsidRPr="001B1C39">
        <w:rPr>
          <w:rFonts w:ascii="Assistant" w:eastAsia="Assistant" w:hAnsi="Assistant" w:cs="Assistant"/>
          <w:lang w:val="en-US"/>
        </w:rPr>
        <w:t xml:space="preserve"> </w:t>
      </w:r>
    </w:p>
    <w:p w14:paraId="03052007" w14:textId="7917B851" w:rsidR="007155BE" w:rsidRPr="001B1C39" w:rsidRDefault="007155BE" w:rsidP="007155BE">
      <w:pPr>
        <w:shd w:val="clear" w:color="auto" w:fill="FFFFFF"/>
        <w:spacing w:after="60"/>
        <w:jc w:val="both"/>
        <w:rPr>
          <w:rFonts w:ascii="Assistant" w:eastAsia="Assistant" w:hAnsi="Assistant" w:cs="Assistant"/>
          <w:lang w:val="en-US"/>
        </w:rPr>
      </w:pPr>
      <w:r w:rsidRPr="001B1C39">
        <w:rPr>
          <w:rFonts w:ascii="Assistant" w:eastAsia="Assistant" w:hAnsi="Assistant" w:cs="Assistant"/>
          <w:lang w:val="en-US"/>
        </w:rPr>
        <w:t xml:space="preserve">"The Jungle Saviors" motivates me in this regard. We have a beautiful project that not only brings forth legends and tales of our indigenous peoples but also has a universal character when it connects complex, curious, mysterious characters to the imagination of </w:t>
      </w:r>
      <w:r w:rsidR="001B1C39">
        <w:rPr>
          <w:rFonts w:ascii="Assistant" w:eastAsia="Assistant" w:hAnsi="Assistant" w:cs="Assistant"/>
          <w:lang w:val="en-US"/>
        </w:rPr>
        <w:t>our broad audience</w:t>
      </w:r>
      <w:r w:rsidRPr="001B1C39">
        <w:rPr>
          <w:rFonts w:ascii="Assistant" w:eastAsia="Assistant" w:hAnsi="Assistant" w:cs="Assistant"/>
          <w:lang w:val="en-US"/>
        </w:rPr>
        <w:t xml:space="preserve">. Its creator, </w:t>
      </w:r>
      <w:proofErr w:type="spellStart"/>
      <w:r w:rsidRPr="001B1C39">
        <w:rPr>
          <w:rFonts w:ascii="Assistant" w:eastAsia="Assistant" w:hAnsi="Assistant" w:cs="Assistant"/>
          <w:lang w:val="en-US"/>
        </w:rPr>
        <w:t>Juliano</w:t>
      </w:r>
      <w:proofErr w:type="spellEnd"/>
      <w:r w:rsidRPr="001B1C39">
        <w:rPr>
          <w:rFonts w:ascii="Assistant" w:eastAsia="Assistant" w:hAnsi="Assistant" w:cs="Assistant"/>
          <w:lang w:val="en-US"/>
        </w:rPr>
        <w:t xml:space="preserve"> de Paula, was very successful in his conception, which is faithful to its historical premises and immerses us in a magical universe of a place with lush nature located at the tri-border area between Brazil, Argentina, and Paraguay, where the imposing Iguazu Falls are located.</w:t>
      </w:r>
    </w:p>
    <w:p w14:paraId="76AA66FC" w14:textId="77777777" w:rsidR="007155BE" w:rsidRPr="001B1C39" w:rsidRDefault="007155BE" w:rsidP="007155BE">
      <w:pPr>
        <w:shd w:val="clear" w:color="auto" w:fill="FFFFFF"/>
        <w:spacing w:after="60"/>
        <w:jc w:val="both"/>
        <w:rPr>
          <w:rFonts w:ascii="Assistant" w:eastAsia="Assistant" w:hAnsi="Assistant" w:cs="Assistant"/>
          <w:lang w:val="en-US"/>
        </w:rPr>
      </w:pPr>
    </w:p>
    <w:p w14:paraId="023DD0F7" w14:textId="77777777" w:rsidR="007155BE" w:rsidRPr="001B1C39" w:rsidRDefault="007155BE" w:rsidP="007155BE">
      <w:pPr>
        <w:shd w:val="clear" w:color="auto" w:fill="FFFFFF"/>
        <w:spacing w:after="60"/>
        <w:jc w:val="both"/>
        <w:rPr>
          <w:rFonts w:ascii="Assistant" w:eastAsia="Assistant" w:hAnsi="Assistant" w:cs="Assistant"/>
          <w:lang w:val="en-US"/>
        </w:rPr>
      </w:pPr>
      <w:r w:rsidRPr="001B1C39">
        <w:rPr>
          <w:rFonts w:ascii="Assistant" w:eastAsia="Assistant" w:hAnsi="Assistant" w:cs="Assistant"/>
          <w:lang w:val="en-US"/>
        </w:rPr>
        <w:t xml:space="preserve">We will bring to an audience that today has its time predominantly linked to social media, often consuming irrelevant content, an inspiring message that will connect them with sustainability issues, the power of interpersonal relationships and respect for differences. Providing them with the possibility of seeking inspiration from this story to </w:t>
      </w:r>
      <w:proofErr w:type="gramStart"/>
      <w:r w:rsidRPr="001B1C39">
        <w:rPr>
          <w:rFonts w:ascii="Assistant" w:eastAsia="Assistant" w:hAnsi="Assistant" w:cs="Assistant"/>
          <w:lang w:val="en-US"/>
        </w:rPr>
        <w:t>live in reality, nurture</w:t>
      </w:r>
      <w:proofErr w:type="gramEnd"/>
      <w:r w:rsidRPr="001B1C39">
        <w:rPr>
          <w:rFonts w:ascii="Assistant" w:eastAsia="Assistant" w:hAnsi="Assistant" w:cs="Assistant"/>
          <w:lang w:val="en-US"/>
        </w:rPr>
        <w:t xml:space="preserve"> care for the environment, and experience childhood socially and physically - an inspiration strong enough to shape a new generation.</w:t>
      </w:r>
    </w:p>
    <w:p w14:paraId="360C96CB" w14:textId="77777777" w:rsidR="007155BE" w:rsidRPr="001B1C39" w:rsidRDefault="007155BE">
      <w:pPr>
        <w:rPr>
          <w:lang w:val="en-US"/>
        </w:rPr>
      </w:pPr>
    </w:p>
    <w:sectPr w:rsidR="007155BE" w:rsidRPr="001B1C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ssistant">
    <w:panose1 w:val="00000000000000000000"/>
    <w:charset w:val="B1"/>
    <w:family w:val="auto"/>
    <w:pitch w:val="variable"/>
    <w:sig w:usb0="A00008FF" w:usb1="4000204B"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5BE"/>
    <w:rsid w:val="001B1C39"/>
    <w:rsid w:val="0048508E"/>
    <w:rsid w:val="007155B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69AE286E"/>
  <w15:chartTrackingRefBased/>
  <w15:docId w15:val="{6392902D-08E3-4D46-A4FA-D1744551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5BE"/>
    <w:pPr>
      <w:spacing w:line="276" w:lineRule="auto"/>
    </w:pPr>
    <w:rPr>
      <w:rFonts w:ascii="Arial" w:eastAsia="Arial" w:hAnsi="Arial" w:cs="Arial"/>
      <w:kern w:val="0"/>
      <w:sz w:val="22"/>
      <w:szCs w:val="22"/>
      <w:lang w:val="pt-BR"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427</Words>
  <Characters>2312</Characters>
  <Application>Microsoft Office Word</Application>
  <DocSecurity>0</DocSecurity>
  <Lines>19</Lines>
  <Paragraphs>5</Paragraphs>
  <ScaleCrop>false</ScaleCrop>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Portela</dc:creator>
  <cp:keywords/>
  <dc:description/>
  <cp:lastModifiedBy>João Roni Garcia</cp:lastModifiedBy>
  <cp:revision>2</cp:revision>
  <dcterms:created xsi:type="dcterms:W3CDTF">2024-02-27T16:24:00Z</dcterms:created>
  <dcterms:modified xsi:type="dcterms:W3CDTF">2024-08-02T15:59:00Z</dcterms:modified>
</cp:coreProperties>
</file>